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8F" w:rsidRDefault="003D468F" w:rsidP="003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NUH NACİ YAZGAN ÜNİVERSİTESİ </w:t>
      </w:r>
    </w:p>
    <w:p w:rsidR="003D468F" w:rsidRDefault="003D468F" w:rsidP="003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MÜHENDİSLİK FAKÜLTESİ ENDÜSTRİ MÜHENDİSLİĞİ </w:t>
      </w:r>
    </w:p>
    <w:p w:rsidR="003D468F" w:rsidRDefault="003D468F" w:rsidP="003D46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BİTİRME PROJESİ ESASLARI</w:t>
      </w:r>
    </w:p>
    <w:p w:rsidR="00B94000" w:rsidRDefault="00B94000" w:rsidP="001866F7">
      <w:pPr>
        <w:pStyle w:val="NormalWeb"/>
        <w:spacing w:before="0" w:beforeAutospacing="0" w:after="200" w:afterAutospacing="0" w:line="276" w:lineRule="auto"/>
        <w:jc w:val="both"/>
      </w:pPr>
      <w:r w:rsidRPr="00B94000">
        <w:rPr>
          <w:b/>
        </w:rPr>
        <w:t>Madde 1.</w:t>
      </w:r>
      <w:r w:rsidR="001A1A2C">
        <w:rPr>
          <w:b/>
        </w:rPr>
        <w:t xml:space="preserve"> </w:t>
      </w:r>
      <w:r>
        <w:rPr>
          <w:b/>
        </w:rPr>
        <w:t>Amaç:</w:t>
      </w:r>
      <w:r w:rsidR="001A1A2C">
        <w:rPr>
          <w:b/>
        </w:rPr>
        <w:t xml:space="preserve"> </w:t>
      </w:r>
      <w:r>
        <w:rPr>
          <w:sz w:val="22"/>
          <w:szCs w:val="22"/>
        </w:rPr>
        <w:t xml:space="preserve">Bitirme Projesinin amacı; öğrencinin </w:t>
      </w:r>
      <w:r w:rsidR="00DB1DDD">
        <w:t>elde ettiği teorik bilgi ve becerilerin gerçek hayat problemlerini konu alan bir proje ile pratiğe dönüştürülmesidir.</w:t>
      </w:r>
    </w:p>
    <w:p w:rsidR="00B94000" w:rsidRDefault="001A1A2C" w:rsidP="001866F7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  <w:r>
        <w:rPr>
          <w:b/>
        </w:rPr>
        <w:t xml:space="preserve">Madde 2. </w:t>
      </w:r>
      <w:r w:rsidR="00B94000">
        <w:rPr>
          <w:b/>
        </w:rPr>
        <w:t>Tanım:</w:t>
      </w:r>
      <w:r>
        <w:rPr>
          <w:b/>
        </w:rPr>
        <w:t xml:space="preserve"> </w:t>
      </w:r>
      <w:r w:rsidR="00B94000">
        <w:rPr>
          <w:sz w:val="22"/>
          <w:szCs w:val="22"/>
        </w:rPr>
        <w:t>Bitirme Projesi,</w:t>
      </w:r>
      <w:r w:rsidR="00B94000">
        <w:rPr>
          <w:b/>
          <w:sz w:val="22"/>
          <w:szCs w:val="22"/>
        </w:rPr>
        <w:t xml:space="preserve"> </w:t>
      </w:r>
      <w:r w:rsidR="00B94000">
        <w:rPr>
          <w:sz w:val="22"/>
          <w:szCs w:val="22"/>
        </w:rPr>
        <w:t xml:space="preserve">öğretim planlarında yer alan derslerde edinilen bilgilerin kullanıldığı, bilimsel yöntemlerle, çeşitli kaynaklardan yararlanılarak yapılan öğrencinin kendi sorumluluğunda olan, danışman denetiminde yürütülen </w:t>
      </w:r>
      <w:r w:rsidR="00946071">
        <w:rPr>
          <w:sz w:val="22"/>
          <w:szCs w:val="22"/>
        </w:rPr>
        <w:t xml:space="preserve">EMÜ 403 Bitirme Projesi Tasarımı ve EMÜ 404 Bitirme Projesi derslerini kapsayan </w:t>
      </w:r>
      <w:r w:rsidR="00946071" w:rsidRPr="005944C0">
        <w:rPr>
          <w:sz w:val="22"/>
          <w:szCs w:val="22"/>
        </w:rPr>
        <w:t xml:space="preserve">iki </w:t>
      </w:r>
      <w:r w:rsidR="00B94000" w:rsidRPr="005944C0">
        <w:rPr>
          <w:sz w:val="22"/>
          <w:szCs w:val="22"/>
        </w:rPr>
        <w:t xml:space="preserve">dönemlik bir </w:t>
      </w:r>
      <w:r w:rsidR="00B94000">
        <w:rPr>
          <w:sz w:val="22"/>
          <w:szCs w:val="22"/>
        </w:rPr>
        <w:t>çalışma</w:t>
      </w:r>
      <w:r w:rsidR="00B81CAD">
        <w:rPr>
          <w:sz w:val="22"/>
          <w:szCs w:val="22"/>
        </w:rPr>
        <w:t>dır</w:t>
      </w:r>
      <w:r w:rsidR="00B94000">
        <w:rPr>
          <w:sz w:val="22"/>
          <w:szCs w:val="22"/>
        </w:rPr>
        <w:t>.</w:t>
      </w:r>
      <w:r w:rsidR="00946071">
        <w:rPr>
          <w:sz w:val="22"/>
          <w:szCs w:val="22"/>
        </w:rPr>
        <w:t xml:space="preserve"> </w:t>
      </w:r>
    </w:p>
    <w:p w:rsidR="00B94000" w:rsidRDefault="00B94000" w:rsidP="001866F7">
      <w:pPr>
        <w:pStyle w:val="NormalWeb"/>
        <w:spacing w:before="0" w:beforeAutospacing="0" w:after="200" w:afterAutospacing="0"/>
        <w:jc w:val="both"/>
      </w:pPr>
      <w:r w:rsidRPr="00B94000">
        <w:rPr>
          <w:b/>
          <w:sz w:val="22"/>
          <w:szCs w:val="22"/>
        </w:rPr>
        <w:t>Madde 3.</w:t>
      </w:r>
      <w:r w:rsidR="001A1A2C">
        <w:rPr>
          <w:b/>
          <w:sz w:val="22"/>
          <w:szCs w:val="22"/>
        </w:rPr>
        <w:t xml:space="preserve"> </w:t>
      </w:r>
      <w:r w:rsidRPr="00B94000">
        <w:rPr>
          <w:b/>
          <w:sz w:val="22"/>
          <w:szCs w:val="22"/>
        </w:rPr>
        <w:t xml:space="preserve">Bitirme </w:t>
      </w:r>
      <w:r w:rsidR="00946071">
        <w:rPr>
          <w:b/>
          <w:sz w:val="22"/>
          <w:szCs w:val="22"/>
        </w:rPr>
        <w:t>Projesi</w:t>
      </w:r>
      <w:r w:rsidRPr="00B94000">
        <w:rPr>
          <w:b/>
          <w:sz w:val="22"/>
          <w:szCs w:val="22"/>
        </w:rPr>
        <w:t xml:space="preserve"> Başlama Şartı</w:t>
      </w:r>
      <w:r>
        <w:rPr>
          <w:b/>
          <w:sz w:val="22"/>
          <w:szCs w:val="22"/>
        </w:rPr>
        <w:t xml:space="preserve">: </w:t>
      </w:r>
      <w:r>
        <w:t xml:space="preserve">Bir öğrencinin </w:t>
      </w:r>
      <w:r w:rsidR="00946071" w:rsidRPr="00946071">
        <w:t xml:space="preserve">EMÜ 404 Bitirme Projesi </w:t>
      </w:r>
      <w:r w:rsidR="00946071">
        <w:t xml:space="preserve">dersine </w:t>
      </w:r>
      <w:r>
        <w:t xml:space="preserve">kayıt olabilmesi için </w:t>
      </w:r>
      <w:r w:rsidR="00946071">
        <w:t xml:space="preserve">EMÜ 403 Bitirme Projesi Tasarımı dersini almış ve başarılı olmuş olması gerekir. </w:t>
      </w:r>
      <w:r w:rsidR="005944C0" w:rsidRPr="005F17FA">
        <w:t>Bitirme Projesi</w:t>
      </w:r>
      <w:r w:rsidR="005944C0">
        <w:t xml:space="preserve"> dersleri</w:t>
      </w:r>
      <w:r w:rsidR="005944C0" w:rsidRPr="005F17FA">
        <w:t xml:space="preserve"> </w:t>
      </w:r>
      <w:r w:rsidR="005944C0">
        <w:t>EMÜ 400 İşbaşı Eğitimi dersi ile eş zamanlı olarak alınabilir ancak her iki derste de aynı projenin sunumu söz konusu olamaz.</w:t>
      </w:r>
    </w:p>
    <w:p w:rsidR="00B81CAD" w:rsidRDefault="00B81CAD" w:rsidP="00B81CAD">
      <w:pPr>
        <w:pStyle w:val="NormalWeb"/>
        <w:spacing w:before="0" w:beforeAutospacing="0" w:after="200" w:afterAutospacing="0"/>
        <w:jc w:val="both"/>
      </w:pPr>
      <w:r w:rsidRPr="001866F7">
        <w:rPr>
          <w:b/>
        </w:rPr>
        <w:t xml:space="preserve">Madde </w:t>
      </w:r>
      <w:r>
        <w:rPr>
          <w:b/>
        </w:rPr>
        <w:t>4</w:t>
      </w:r>
      <w:r w:rsidR="005944C0">
        <w:rPr>
          <w:b/>
        </w:rPr>
        <w:t xml:space="preserve">. </w:t>
      </w:r>
      <w:r w:rsidRPr="001866F7">
        <w:rPr>
          <w:b/>
        </w:rPr>
        <w:t xml:space="preserve">Bitirme </w:t>
      </w:r>
      <w:r>
        <w:rPr>
          <w:b/>
        </w:rPr>
        <w:t xml:space="preserve">Projesi </w:t>
      </w:r>
      <w:r w:rsidRPr="001866F7">
        <w:rPr>
          <w:b/>
        </w:rPr>
        <w:t>Başlama Yarıyılı:</w:t>
      </w:r>
      <w:r>
        <w:t xml:space="preserve"> Bitirme projeleri normal olarak yedi ve sekizinci yarıyılda hazırlanır. Ancak, yukarıdaki koşulları sağlamak kaydıyla, öğrenimlerini sekiz yarıyılda tamamlayamayan öğrenciler bitirme projelerini daha sonraki yarıyıllarda</w:t>
      </w:r>
      <w:r>
        <w:tab/>
        <w:t xml:space="preserve"> (güz ya da bahar) hazırlayabilirler.</w:t>
      </w:r>
    </w:p>
    <w:p w:rsidR="00B911F0" w:rsidRDefault="00B94000" w:rsidP="001866F7">
      <w:pPr>
        <w:pStyle w:val="NormalWeb"/>
        <w:spacing w:before="0" w:beforeAutospacing="0" w:after="200" w:afterAutospacing="0"/>
        <w:jc w:val="both"/>
      </w:pPr>
      <w:r w:rsidRPr="001866F7">
        <w:rPr>
          <w:b/>
        </w:rPr>
        <w:t xml:space="preserve">Madde </w:t>
      </w:r>
      <w:r w:rsidR="005944C0">
        <w:rPr>
          <w:b/>
        </w:rPr>
        <w:t>5</w:t>
      </w:r>
      <w:r w:rsidRPr="001866F7">
        <w:rPr>
          <w:b/>
        </w:rPr>
        <w:t>.</w:t>
      </w:r>
      <w:r w:rsidR="005944C0">
        <w:t xml:space="preserve"> </w:t>
      </w:r>
      <w:r w:rsidR="001866F7">
        <w:rPr>
          <w:b/>
        </w:rPr>
        <w:t xml:space="preserve">Bitirme </w:t>
      </w:r>
      <w:r w:rsidR="00B911F0">
        <w:rPr>
          <w:b/>
        </w:rPr>
        <w:t xml:space="preserve">Projesi </w:t>
      </w:r>
      <w:r w:rsidR="001866F7">
        <w:rPr>
          <w:b/>
        </w:rPr>
        <w:t xml:space="preserve">Danışma Talebi: </w:t>
      </w:r>
      <w:r w:rsidR="00B911F0" w:rsidRPr="00B911F0">
        <w:t>EMÜ 403 Bitirme Projesi Tasarımı</w:t>
      </w:r>
      <w:r w:rsidR="00B911F0" w:rsidRPr="00B911F0">
        <w:rPr>
          <w:b/>
        </w:rPr>
        <w:t xml:space="preserve"> </w:t>
      </w:r>
      <w:r>
        <w:t>dersin</w:t>
      </w:r>
      <w:r w:rsidR="002058A0">
        <w:t xml:space="preserve">i alacak öğrenciler </w:t>
      </w:r>
      <w:r w:rsidR="001866F7" w:rsidRPr="00A60725">
        <w:rPr>
          <w:color w:val="FF0000"/>
        </w:rPr>
        <w:t xml:space="preserve">Bitirme </w:t>
      </w:r>
      <w:r w:rsidR="00B911F0">
        <w:rPr>
          <w:color w:val="FF0000"/>
        </w:rPr>
        <w:t xml:space="preserve">Projesi </w:t>
      </w:r>
      <w:r w:rsidR="001866F7" w:rsidRPr="00A60725">
        <w:rPr>
          <w:color w:val="FF0000"/>
        </w:rPr>
        <w:t>Danışman Tale</w:t>
      </w:r>
      <w:r w:rsidR="005944C0">
        <w:rPr>
          <w:color w:val="FF0000"/>
        </w:rPr>
        <w:t>p</w:t>
      </w:r>
      <w:r w:rsidR="001866F7" w:rsidRPr="00A60725">
        <w:rPr>
          <w:color w:val="FF0000"/>
        </w:rPr>
        <w:t xml:space="preserve"> </w:t>
      </w:r>
      <w:r w:rsidR="00B81CAD">
        <w:rPr>
          <w:color w:val="FF0000"/>
        </w:rPr>
        <w:t>Formu</w:t>
      </w:r>
      <w:r w:rsidR="00DD26B0">
        <w:rPr>
          <w:color w:val="FF0000"/>
        </w:rPr>
        <w:t xml:space="preserve"> (EK-1)</w:t>
      </w:r>
      <w:r w:rsidR="00B81CAD">
        <w:t>’nu</w:t>
      </w:r>
      <w:r w:rsidR="00B911F0">
        <w:t xml:space="preserve"> doldurarak en geç yedinci yarıyılın </w:t>
      </w:r>
      <w:r w:rsidR="00FB01CC">
        <w:t>ders kayıtları</w:t>
      </w:r>
      <w:r w:rsidR="00EA2371">
        <w:t xml:space="preserve"> haftasından bir önceki hafta </w:t>
      </w:r>
      <w:r w:rsidR="001866F7">
        <w:t>b</w:t>
      </w:r>
      <w:r>
        <w:t>ölüm başkanlığın</w:t>
      </w:r>
      <w:r w:rsidR="001866F7">
        <w:t>a teslim etmelidir. Danışman atamaları gelen talep formları doğrultusunda bölüm başkanlığı tarafından yapılır.</w:t>
      </w:r>
      <w:r w:rsidR="008B3BD1">
        <w:t xml:space="preserve"> </w:t>
      </w:r>
      <w:r w:rsidR="00B81CAD">
        <w:t xml:space="preserve">Zaruri haller dışında </w:t>
      </w:r>
      <w:r w:rsidR="00B911F0" w:rsidRPr="00B911F0">
        <w:t>EMÜ 403 Bitirme Projesi Tasarımı</w:t>
      </w:r>
      <w:r w:rsidR="00B911F0">
        <w:t xml:space="preserve"> dersi ile </w:t>
      </w:r>
      <w:r w:rsidR="00B911F0" w:rsidRPr="00B911F0">
        <w:t>EMÜ 404 Bitirme Projesi dersin</w:t>
      </w:r>
      <w:r w:rsidR="00B911F0">
        <w:t xml:space="preserve">in danışmanı aynı </w:t>
      </w:r>
      <w:r w:rsidR="00FB01CC">
        <w:t>öğretim üyesidir</w:t>
      </w:r>
      <w:r w:rsidR="00B81CAD">
        <w:t xml:space="preserve">. </w:t>
      </w:r>
      <w:r w:rsidR="00B911F0">
        <w:t>Bu nedenle EMÜ 404 Bitirme Projesi dersi</w:t>
      </w:r>
      <w:r w:rsidR="00B81CAD">
        <w:t>ni</w:t>
      </w:r>
      <w:r w:rsidR="00B911F0">
        <w:t xml:space="preserve"> alınırken tekrar </w:t>
      </w:r>
      <w:r w:rsidR="00B911F0" w:rsidRPr="00B911F0">
        <w:t>Bitirme Projesi Danışman Talebi Formu</w:t>
      </w:r>
      <w:r w:rsidR="00B911F0">
        <w:t xml:space="preserve"> düzenlemeye gerek </w:t>
      </w:r>
      <w:r w:rsidR="00EA2371">
        <w:t xml:space="preserve">yoktur. </w:t>
      </w:r>
      <w:r w:rsidR="00B911F0">
        <w:t xml:space="preserve"> </w:t>
      </w:r>
    </w:p>
    <w:p w:rsidR="00B94000" w:rsidRDefault="00B911F0" w:rsidP="001866F7">
      <w:pPr>
        <w:pStyle w:val="NormalWeb"/>
        <w:spacing w:before="0" w:beforeAutospacing="0" w:after="200" w:afterAutospacing="0"/>
        <w:jc w:val="both"/>
      </w:pPr>
      <w:r w:rsidRPr="00B911F0">
        <w:rPr>
          <w:b/>
        </w:rPr>
        <w:t xml:space="preserve">Madde </w:t>
      </w:r>
      <w:r w:rsidR="005944C0">
        <w:rPr>
          <w:b/>
        </w:rPr>
        <w:t>6</w:t>
      </w:r>
      <w:r w:rsidRPr="00B911F0">
        <w:rPr>
          <w:b/>
        </w:rPr>
        <w:t>.</w:t>
      </w:r>
      <w:r>
        <w:t xml:space="preserve"> </w:t>
      </w:r>
      <w:r w:rsidR="005944C0" w:rsidRPr="005944C0">
        <w:rPr>
          <w:b/>
        </w:rPr>
        <w:t>Proje Ekibi:</w:t>
      </w:r>
      <w:r w:rsidR="005944C0">
        <w:t xml:space="preserve"> </w:t>
      </w:r>
      <w:r>
        <w:t>B</w:t>
      </w:r>
      <w:r w:rsidR="008B3BD1">
        <w:t xml:space="preserve">itirme </w:t>
      </w:r>
      <w:r>
        <w:t>projeleri</w:t>
      </w:r>
      <w:r w:rsidR="008B3BD1">
        <w:t>; Bölüm Başkanlığı’nın onayı ile en fazla üç kişilik ekipler halinde yapılabilir.</w:t>
      </w:r>
    </w:p>
    <w:p w:rsidR="008B3BD1" w:rsidRDefault="001866F7" w:rsidP="001866F7">
      <w:pPr>
        <w:pStyle w:val="NormalWeb"/>
        <w:spacing w:before="0" w:beforeAutospacing="0" w:after="200" w:afterAutospacing="0"/>
        <w:jc w:val="both"/>
      </w:pPr>
      <w:r w:rsidRPr="001866F7">
        <w:rPr>
          <w:b/>
        </w:rPr>
        <w:t xml:space="preserve">Madde </w:t>
      </w:r>
      <w:r w:rsidR="005944C0">
        <w:rPr>
          <w:b/>
        </w:rPr>
        <w:t>7</w:t>
      </w:r>
      <w:r w:rsidRPr="001866F7">
        <w:rPr>
          <w:b/>
        </w:rPr>
        <w:t>.</w:t>
      </w:r>
      <w:r w:rsidR="005944C0">
        <w:rPr>
          <w:b/>
        </w:rPr>
        <w:t xml:space="preserve"> </w:t>
      </w:r>
      <w:r w:rsidRPr="001866F7">
        <w:rPr>
          <w:b/>
        </w:rPr>
        <w:t xml:space="preserve">Bitirme </w:t>
      </w:r>
      <w:r w:rsidR="00B911F0">
        <w:rPr>
          <w:b/>
        </w:rPr>
        <w:t xml:space="preserve">Projesi </w:t>
      </w:r>
      <w:r w:rsidRPr="001866F7">
        <w:rPr>
          <w:b/>
        </w:rPr>
        <w:t>Danışman Görevleri:</w:t>
      </w:r>
      <w:r>
        <w:t xml:space="preserve"> Bitirme </w:t>
      </w:r>
      <w:r w:rsidR="00B911F0">
        <w:t xml:space="preserve">projesi </w:t>
      </w:r>
      <w:r>
        <w:t xml:space="preserve">danışmanı; çalışma konusunun belirlenmesi, öğrenci tarafından yapılacak çalışmaların yönlendirilmesi, denetlenmesi ve çalışmanın bir proje raporu biçiminde düzenlenmesinde öğrenciye </w:t>
      </w:r>
      <w:r w:rsidR="003C6C8A">
        <w:t>rehberlik eder</w:t>
      </w:r>
      <w:r>
        <w:t xml:space="preserve">. </w:t>
      </w:r>
    </w:p>
    <w:p w:rsidR="00CE71C3" w:rsidRDefault="00CE71C3" w:rsidP="001866F7">
      <w:pPr>
        <w:pStyle w:val="NormalWeb"/>
        <w:spacing w:before="0" w:beforeAutospacing="0" w:after="200" w:afterAutospacing="0"/>
        <w:jc w:val="both"/>
      </w:pPr>
      <w:r w:rsidRPr="00CE71C3">
        <w:rPr>
          <w:b/>
        </w:rPr>
        <w:t xml:space="preserve">Madde </w:t>
      </w:r>
      <w:r w:rsidR="005944C0">
        <w:rPr>
          <w:b/>
        </w:rPr>
        <w:t>8</w:t>
      </w:r>
      <w:r w:rsidRPr="00CE71C3">
        <w:rPr>
          <w:b/>
        </w:rPr>
        <w:t>.</w:t>
      </w:r>
      <w:r w:rsidR="005944C0">
        <w:rPr>
          <w:b/>
        </w:rPr>
        <w:t xml:space="preserve"> </w:t>
      </w:r>
      <w:r w:rsidRPr="00CE71C3">
        <w:rPr>
          <w:b/>
        </w:rPr>
        <w:t xml:space="preserve">Bitirme </w:t>
      </w:r>
      <w:r w:rsidR="003C6C8A">
        <w:rPr>
          <w:b/>
        </w:rPr>
        <w:t xml:space="preserve">Projesi </w:t>
      </w:r>
      <w:r w:rsidRPr="00CE71C3">
        <w:rPr>
          <w:b/>
        </w:rPr>
        <w:t>Ders</w:t>
      </w:r>
      <w:r w:rsidR="003C6C8A">
        <w:rPr>
          <w:b/>
        </w:rPr>
        <w:t>leri</w:t>
      </w:r>
      <w:r w:rsidR="00CE3D40">
        <w:rPr>
          <w:b/>
        </w:rPr>
        <w:t xml:space="preserve"> Devam Zorunluluğu</w:t>
      </w:r>
      <w:r w:rsidRPr="00CE71C3">
        <w:rPr>
          <w:b/>
        </w:rPr>
        <w:t>:</w:t>
      </w:r>
      <w:r>
        <w:rPr>
          <w:b/>
        </w:rPr>
        <w:t xml:space="preserve"> </w:t>
      </w:r>
      <w:r>
        <w:t xml:space="preserve">Bitirme </w:t>
      </w:r>
      <w:r w:rsidR="003C6C8A">
        <w:t xml:space="preserve">projesi </w:t>
      </w:r>
      <w:r>
        <w:t>danışmanı belirlendikten sonra öğrenciler yapmış oldukları çalışmaların içeriklerini anlatabilmek için haftalık</w:t>
      </w:r>
      <w:r w:rsidR="003C6C8A">
        <w:t xml:space="preserve"> ders planında belirtilen </w:t>
      </w:r>
      <w:r w:rsidR="00CE3D40">
        <w:t xml:space="preserve">saatte </w:t>
      </w:r>
      <w:r w:rsidR="00FB01CC">
        <w:t xml:space="preserve">danışmanları ile </w:t>
      </w:r>
      <w:r>
        <w:t xml:space="preserve">bir araya gelmek zorundadırlar. Danışmanlar bu görüşmelerde </w:t>
      </w:r>
      <w:r w:rsidR="003C6C8A">
        <w:t xml:space="preserve">imza karşılığında </w:t>
      </w:r>
      <w:r>
        <w:t>yoklama alı</w:t>
      </w:r>
      <w:r w:rsidR="003C6C8A">
        <w:t xml:space="preserve">r ve </w:t>
      </w:r>
      <w:r>
        <w:t>dönem sonunda</w:t>
      </w:r>
      <w:r w:rsidR="003C6C8A">
        <w:t xml:space="preserve"> %80 </w:t>
      </w:r>
      <w:r>
        <w:t>devam zorunluluğunu sağlamayan öğrenciler</w:t>
      </w:r>
      <w:r w:rsidR="00B81CAD">
        <w:t xml:space="preserve"> bu dersten başarısız sayılırlar. </w:t>
      </w:r>
    </w:p>
    <w:p w:rsidR="005F762C" w:rsidRPr="005F762C" w:rsidRDefault="00E52A3B" w:rsidP="001866F7">
      <w:pPr>
        <w:pStyle w:val="NormalWeb"/>
        <w:spacing w:before="0" w:beforeAutospacing="0" w:after="200" w:afterAutospacing="0"/>
        <w:jc w:val="both"/>
      </w:pPr>
      <w:r w:rsidRPr="00E52A3B">
        <w:rPr>
          <w:b/>
        </w:rPr>
        <w:t xml:space="preserve">Madde </w:t>
      </w:r>
      <w:r w:rsidR="005944C0">
        <w:rPr>
          <w:b/>
        </w:rPr>
        <w:t>9</w:t>
      </w:r>
      <w:r w:rsidRPr="00E52A3B">
        <w:rPr>
          <w:b/>
        </w:rPr>
        <w:t>.</w:t>
      </w:r>
      <w:r w:rsidR="005944C0">
        <w:rPr>
          <w:b/>
        </w:rPr>
        <w:t xml:space="preserve"> </w:t>
      </w:r>
      <w:r w:rsidR="00165A9D">
        <w:rPr>
          <w:b/>
        </w:rPr>
        <w:t>B</w:t>
      </w:r>
      <w:r w:rsidR="005F762C" w:rsidRPr="00CE71C3">
        <w:rPr>
          <w:b/>
        </w:rPr>
        <w:t xml:space="preserve">itirme </w:t>
      </w:r>
      <w:r w:rsidR="003C6C8A">
        <w:rPr>
          <w:b/>
        </w:rPr>
        <w:t xml:space="preserve">Projesi </w:t>
      </w:r>
      <w:r w:rsidR="005F762C" w:rsidRPr="00CE71C3">
        <w:rPr>
          <w:b/>
        </w:rPr>
        <w:t>Dersi</w:t>
      </w:r>
      <w:r w:rsidR="005F762C">
        <w:rPr>
          <w:b/>
        </w:rPr>
        <w:t xml:space="preserve"> </w:t>
      </w:r>
      <w:r w:rsidR="003C6C8A">
        <w:rPr>
          <w:b/>
        </w:rPr>
        <w:t xml:space="preserve">Ara </w:t>
      </w:r>
      <w:r w:rsidR="005F762C">
        <w:rPr>
          <w:b/>
        </w:rPr>
        <w:t>Sınavı</w:t>
      </w:r>
      <w:r w:rsidR="005F762C" w:rsidRPr="00CE71C3">
        <w:rPr>
          <w:b/>
        </w:rPr>
        <w:t>:</w:t>
      </w:r>
      <w:r w:rsidR="003C6C8A">
        <w:t xml:space="preserve"> Öğrenciler projenin durumu ile ilgili olarak ara sınav haftasında proje danışmanına bir rapor sunar. </w:t>
      </w:r>
      <w:r w:rsidR="00165A9D">
        <w:t>Bu rapor</w:t>
      </w:r>
      <w:r w:rsidR="00EA2371">
        <w:t xml:space="preserve"> </w:t>
      </w:r>
      <w:r w:rsidR="00165A9D" w:rsidRPr="00AC3DE0">
        <w:rPr>
          <w:color w:val="FF0000"/>
        </w:rPr>
        <w:t>Bitirme Projesi Öneri Formu</w:t>
      </w:r>
      <w:r w:rsidR="00DD26B0">
        <w:rPr>
          <w:color w:val="FF0000"/>
        </w:rPr>
        <w:t xml:space="preserve"> (EK-2)</w:t>
      </w:r>
      <w:r w:rsidR="00165A9D">
        <w:t>’</w:t>
      </w:r>
      <w:proofErr w:type="spellStart"/>
      <w:r w:rsidR="00165A9D">
        <w:t>na</w:t>
      </w:r>
      <w:proofErr w:type="spellEnd"/>
      <w:r w:rsidR="00165A9D">
        <w:t xml:space="preserve"> uygun olarak hazırlanır.</w:t>
      </w:r>
      <w:r w:rsidR="00BD6AA4" w:rsidRPr="00BD6AA4">
        <w:t xml:space="preserve"> Ara sınav notu </w:t>
      </w:r>
      <w:r w:rsidR="00BD6AA4" w:rsidRPr="00AC3DE0">
        <w:rPr>
          <w:color w:val="FF0000"/>
        </w:rPr>
        <w:t>Ara Sınav Değerlendirme Formu</w:t>
      </w:r>
      <w:r w:rsidR="00DD26B0">
        <w:rPr>
          <w:color w:val="FF0000"/>
        </w:rPr>
        <w:t xml:space="preserve"> (EK-3A, EK-3B)</w:t>
      </w:r>
      <w:r w:rsidR="00BD6AA4" w:rsidRPr="00BD6AA4">
        <w:t>’</w:t>
      </w:r>
      <w:proofErr w:type="spellStart"/>
      <w:r w:rsidR="00BD6AA4" w:rsidRPr="00BD6AA4">
        <w:t>na</w:t>
      </w:r>
      <w:proofErr w:type="spellEnd"/>
      <w:r w:rsidR="00BD6AA4" w:rsidRPr="00BD6AA4">
        <w:t xml:space="preserve"> uygun olarak proje danışmanı </w:t>
      </w:r>
      <w:r w:rsidR="00BD6AA4">
        <w:t xml:space="preserve">tarafından </w:t>
      </w:r>
      <w:r w:rsidR="00BD6AA4" w:rsidRPr="00BD6AA4">
        <w:t>belirle</w:t>
      </w:r>
      <w:r w:rsidR="00BD6AA4">
        <w:t>nir</w:t>
      </w:r>
      <w:r w:rsidR="00BD6AA4" w:rsidRPr="00BD6AA4">
        <w:t>.</w:t>
      </w:r>
    </w:p>
    <w:p w:rsidR="00A60725" w:rsidRPr="00A60725" w:rsidRDefault="00A60725" w:rsidP="00A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D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B2A3D">
        <w:rPr>
          <w:rFonts w:ascii="Times New Roman" w:hAnsi="Times New Roman" w:cs="Times New Roman"/>
          <w:b/>
          <w:sz w:val="24"/>
          <w:szCs w:val="24"/>
        </w:rPr>
        <w:t>1</w:t>
      </w:r>
      <w:r w:rsidR="005944C0">
        <w:rPr>
          <w:rFonts w:ascii="Times New Roman" w:hAnsi="Times New Roman" w:cs="Times New Roman"/>
          <w:b/>
          <w:sz w:val="24"/>
          <w:szCs w:val="24"/>
        </w:rPr>
        <w:t>0</w:t>
      </w:r>
      <w:r w:rsidRPr="008B3BD1">
        <w:rPr>
          <w:rFonts w:ascii="Times New Roman" w:hAnsi="Times New Roman" w:cs="Times New Roman"/>
          <w:b/>
          <w:sz w:val="24"/>
          <w:szCs w:val="24"/>
        </w:rPr>
        <w:t>.</w:t>
      </w:r>
      <w:r w:rsidR="0059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BD1">
        <w:rPr>
          <w:rFonts w:ascii="Times New Roman" w:hAnsi="Times New Roman" w:cs="Times New Roman"/>
          <w:b/>
          <w:sz w:val="24"/>
          <w:szCs w:val="24"/>
        </w:rPr>
        <w:t xml:space="preserve">Bitirme </w:t>
      </w:r>
      <w:r w:rsidR="00165A9D">
        <w:rPr>
          <w:rFonts w:ascii="Times New Roman" w:hAnsi="Times New Roman" w:cs="Times New Roman"/>
          <w:b/>
          <w:sz w:val="24"/>
          <w:szCs w:val="24"/>
        </w:rPr>
        <w:t xml:space="preserve">Projelerinin </w:t>
      </w:r>
      <w:r w:rsidRPr="008B3BD1">
        <w:rPr>
          <w:rFonts w:ascii="Times New Roman" w:hAnsi="Times New Roman" w:cs="Times New Roman"/>
          <w:b/>
          <w:sz w:val="24"/>
          <w:szCs w:val="24"/>
        </w:rPr>
        <w:t>Teslimi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Bitirme </w:t>
      </w:r>
      <w:r w:rsidR="00EA2371">
        <w:rPr>
          <w:rFonts w:ascii="Times New Roman" w:hAnsi="Times New Roman" w:cs="Times New Roman"/>
          <w:sz w:val="24"/>
          <w:szCs w:val="24"/>
        </w:rPr>
        <w:t xml:space="preserve">projeleri </w:t>
      </w:r>
      <w:r>
        <w:rPr>
          <w:rFonts w:ascii="Times New Roman" w:hAnsi="Times New Roman" w:cs="Times New Roman"/>
          <w:sz w:val="24"/>
          <w:szCs w:val="24"/>
        </w:rPr>
        <w:t>danışman öğretim üyesinin de yeterli görmesi durumunda</w:t>
      </w:r>
      <w:r w:rsidR="00EA2371">
        <w:rPr>
          <w:rFonts w:ascii="Times New Roman" w:hAnsi="Times New Roman" w:cs="Times New Roman"/>
          <w:sz w:val="24"/>
          <w:szCs w:val="24"/>
        </w:rPr>
        <w:t xml:space="preserve"> bulunduğu </w:t>
      </w:r>
      <w:r>
        <w:rPr>
          <w:rFonts w:ascii="Times New Roman" w:hAnsi="Times New Roman" w:cs="Times New Roman"/>
          <w:sz w:val="24"/>
          <w:szCs w:val="24"/>
        </w:rPr>
        <w:t>yarıyılın</w:t>
      </w:r>
      <w:r w:rsidR="00165A9D">
        <w:rPr>
          <w:rFonts w:ascii="Times New Roman" w:hAnsi="Times New Roman" w:cs="Times New Roman"/>
          <w:sz w:val="24"/>
          <w:szCs w:val="24"/>
        </w:rPr>
        <w:t xml:space="preserve"> </w:t>
      </w:r>
      <w:r w:rsidR="00FB01CC">
        <w:rPr>
          <w:rFonts w:ascii="Times New Roman" w:hAnsi="Times New Roman" w:cs="Times New Roman"/>
          <w:sz w:val="24"/>
          <w:szCs w:val="24"/>
        </w:rPr>
        <w:t xml:space="preserve">en geç </w:t>
      </w:r>
      <w:r w:rsidR="00165A9D">
        <w:rPr>
          <w:rFonts w:ascii="Times New Roman" w:hAnsi="Times New Roman" w:cs="Times New Roman"/>
          <w:sz w:val="24"/>
          <w:szCs w:val="24"/>
        </w:rPr>
        <w:t xml:space="preserve">son ders haftasında </w:t>
      </w:r>
      <w:r>
        <w:rPr>
          <w:rFonts w:ascii="Times New Roman" w:hAnsi="Times New Roman" w:cs="Times New Roman"/>
          <w:sz w:val="24"/>
          <w:szCs w:val="24"/>
        </w:rPr>
        <w:t>bölüm başkanlığına</w:t>
      </w:r>
      <w:r w:rsidR="00EA2371">
        <w:rPr>
          <w:rFonts w:ascii="Times New Roman" w:hAnsi="Times New Roman" w:cs="Times New Roman"/>
          <w:sz w:val="24"/>
          <w:szCs w:val="24"/>
        </w:rPr>
        <w:t xml:space="preserve"> üç </w:t>
      </w:r>
      <w:r>
        <w:rPr>
          <w:rFonts w:ascii="Times New Roman" w:hAnsi="Times New Roman" w:cs="Times New Roman"/>
          <w:sz w:val="24"/>
          <w:szCs w:val="24"/>
        </w:rPr>
        <w:t>kopya halinde teslim edilir.</w:t>
      </w:r>
      <w:r w:rsidRPr="008B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725">
        <w:rPr>
          <w:rFonts w:ascii="Times New Roman" w:hAnsi="Times New Roman" w:cs="Times New Roman"/>
          <w:sz w:val="24"/>
          <w:szCs w:val="24"/>
        </w:rPr>
        <w:t xml:space="preserve">Bitirme </w:t>
      </w:r>
      <w:r w:rsidR="00165A9D">
        <w:rPr>
          <w:rFonts w:ascii="Times New Roman" w:hAnsi="Times New Roman" w:cs="Times New Roman"/>
          <w:sz w:val="24"/>
          <w:szCs w:val="24"/>
        </w:rPr>
        <w:t xml:space="preserve">projelerinin </w:t>
      </w:r>
      <w:r w:rsidRPr="00A60725">
        <w:rPr>
          <w:rFonts w:ascii="Times New Roman" w:hAnsi="Times New Roman" w:cs="Times New Roman"/>
          <w:color w:val="FF0000"/>
          <w:sz w:val="24"/>
          <w:szCs w:val="24"/>
        </w:rPr>
        <w:t xml:space="preserve">Bitirme </w:t>
      </w:r>
      <w:r w:rsidR="00165A9D">
        <w:rPr>
          <w:rFonts w:ascii="Times New Roman" w:hAnsi="Times New Roman" w:cs="Times New Roman"/>
          <w:color w:val="FF0000"/>
          <w:sz w:val="24"/>
          <w:szCs w:val="24"/>
        </w:rPr>
        <w:t xml:space="preserve">Projesi </w:t>
      </w:r>
      <w:r w:rsidRPr="00A60725">
        <w:rPr>
          <w:rFonts w:ascii="Times New Roman" w:hAnsi="Times New Roman" w:cs="Times New Roman"/>
          <w:color w:val="FF0000"/>
          <w:sz w:val="24"/>
          <w:szCs w:val="24"/>
        </w:rPr>
        <w:t xml:space="preserve">Yazım </w:t>
      </w:r>
      <w:r w:rsidRPr="00A60725">
        <w:rPr>
          <w:rFonts w:ascii="Times New Roman" w:hAnsi="Times New Roman" w:cs="Times New Roman"/>
          <w:color w:val="FF0000"/>
          <w:sz w:val="24"/>
          <w:szCs w:val="24"/>
        </w:rPr>
        <w:lastRenderedPageBreak/>
        <w:t>Kılavuzu</w:t>
      </w:r>
      <w:r w:rsidR="00DD26B0">
        <w:rPr>
          <w:rFonts w:ascii="Times New Roman" w:hAnsi="Times New Roman" w:cs="Times New Roman"/>
          <w:color w:val="FF0000"/>
          <w:sz w:val="24"/>
          <w:szCs w:val="24"/>
        </w:rPr>
        <w:t xml:space="preserve"> (EK-5)’</w:t>
      </w:r>
      <w:proofErr w:type="spellStart"/>
      <w:r w:rsidRPr="00A607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60725">
        <w:rPr>
          <w:rFonts w:ascii="Times New Roman" w:hAnsi="Times New Roman" w:cs="Times New Roman"/>
          <w:sz w:val="24"/>
          <w:szCs w:val="24"/>
        </w:rPr>
        <w:t xml:space="preserve"> uygun olarak hazırlanması ve danışman onayın</w:t>
      </w:r>
      <w:r w:rsidR="00165A9D">
        <w:rPr>
          <w:rFonts w:ascii="Times New Roman" w:hAnsi="Times New Roman" w:cs="Times New Roman"/>
          <w:sz w:val="24"/>
          <w:szCs w:val="24"/>
        </w:rPr>
        <w:t xml:space="preserve">ın alınması </w:t>
      </w:r>
      <w:r w:rsidRPr="00A60725">
        <w:rPr>
          <w:rFonts w:ascii="Times New Roman" w:hAnsi="Times New Roman" w:cs="Times New Roman"/>
          <w:sz w:val="24"/>
          <w:szCs w:val="24"/>
        </w:rPr>
        <w:t xml:space="preserve">gerekmektedir. </w:t>
      </w:r>
    </w:p>
    <w:p w:rsidR="00A60725" w:rsidRDefault="00A60725" w:rsidP="00A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B6DD7">
        <w:rPr>
          <w:rFonts w:ascii="Times New Roman" w:hAnsi="Times New Roman" w:cs="Times New Roman"/>
          <w:b/>
          <w:sz w:val="24"/>
          <w:szCs w:val="24"/>
        </w:rPr>
        <w:t>1</w:t>
      </w:r>
      <w:r w:rsidR="005944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4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Bitirme </w:t>
      </w:r>
      <w:r w:rsidR="00165A9D">
        <w:rPr>
          <w:rFonts w:ascii="Times New Roman" w:hAnsi="Times New Roman" w:cs="Times New Roman"/>
          <w:b/>
          <w:sz w:val="24"/>
          <w:szCs w:val="24"/>
        </w:rPr>
        <w:t xml:space="preserve">Projesi </w:t>
      </w:r>
      <w:r>
        <w:rPr>
          <w:rFonts w:ascii="Times New Roman" w:hAnsi="Times New Roman" w:cs="Times New Roman"/>
          <w:b/>
          <w:sz w:val="24"/>
          <w:szCs w:val="24"/>
        </w:rPr>
        <w:t>Yarıyıl Sonu Sınav Sunumu:</w:t>
      </w:r>
      <w:r>
        <w:rPr>
          <w:rFonts w:ascii="Times New Roman" w:hAnsi="Times New Roman" w:cs="Times New Roman"/>
          <w:sz w:val="24"/>
          <w:szCs w:val="24"/>
        </w:rPr>
        <w:t xml:space="preserve"> Bitirme </w:t>
      </w:r>
      <w:r w:rsidR="00165A9D">
        <w:rPr>
          <w:rFonts w:ascii="Times New Roman" w:hAnsi="Times New Roman" w:cs="Times New Roman"/>
          <w:sz w:val="24"/>
          <w:szCs w:val="24"/>
        </w:rPr>
        <w:t xml:space="preserve">projesi </w:t>
      </w:r>
      <w:r>
        <w:rPr>
          <w:rFonts w:ascii="Times New Roman" w:hAnsi="Times New Roman" w:cs="Times New Roman"/>
          <w:sz w:val="24"/>
          <w:szCs w:val="24"/>
        </w:rPr>
        <w:t>danışman öğretim üyesi tarafından yeterli görülen öğrenciler yarıyıl sonu sınav sunumunu yapmak üzere; görsel sunu hazırla</w:t>
      </w:r>
      <w:r w:rsidR="00165A9D">
        <w:rPr>
          <w:rFonts w:ascii="Times New Roman" w:hAnsi="Times New Roman" w:cs="Times New Roman"/>
          <w:sz w:val="24"/>
          <w:szCs w:val="24"/>
        </w:rPr>
        <w:t>r. Proje su</w:t>
      </w:r>
      <w:bookmarkStart w:id="0" w:name="_GoBack"/>
      <w:bookmarkEnd w:id="0"/>
      <w:r w:rsidR="00165A9D">
        <w:rPr>
          <w:rFonts w:ascii="Times New Roman" w:hAnsi="Times New Roman" w:cs="Times New Roman"/>
          <w:sz w:val="24"/>
          <w:szCs w:val="24"/>
        </w:rPr>
        <w:t>numları final sınavı haftasında bölüm başkanlığı tarafından hazırlanan sunu</w:t>
      </w:r>
      <w:r w:rsidR="00E52A3B">
        <w:rPr>
          <w:rFonts w:ascii="Times New Roman" w:hAnsi="Times New Roman" w:cs="Times New Roman"/>
          <w:sz w:val="24"/>
          <w:szCs w:val="24"/>
        </w:rPr>
        <w:t>m</w:t>
      </w:r>
      <w:r w:rsidR="00165A9D">
        <w:rPr>
          <w:rFonts w:ascii="Times New Roman" w:hAnsi="Times New Roman" w:cs="Times New Roman"/>
          <w:sz w:val="24"/>
          <w:szCs w:val="24"/>
        </w:rPr>
        <w:t xml:space="preserve"> planında uygun olarak gerçekleştirilir.</w:t>
      </w:r>
      <w:r w:rsidR="00AC3DE0">
        <w:rPr>
          <w:rFonts w:ascii="Times New Roman" w:hAnsi="Times New Roman" w:cs="Times New Roman"/>
          <w:sz w:val="24"/>
          <w:szCs w:val="24"/>
        </w:rPr>
        <w:t xml:space="preserve"> </w:t>
      </w:r>
      <w:r w:rsidR="00BD6AA4" w:rsidRPr="00BD6AA4">
        <w:rPr>
          <w:rFonts w:ascii="Times New Roman" w:hAnsi="Times New Roman" w:cs="Times New Roman"/>
          <w:sz w:val="24"/>
          <w:szCs w:val="24"/>
        </w:rPr>
        <w:t>Final sınav notu</w:t>
      </w:r>
      <w:r w:rsidR="00EA2371">
        <w:rPr>
          <w:rFonts w:ascii="Times New Roman" w:hAnsi="Times New Roman" w:cs="Times New Roman"/>
          <w:sz w:val="24"/>
          <w:szCs w:val="24"/>
        </w:rPr>
        <w:t xml:space="preserve">; </w:t>
      </w:r>
      <w:r w:rsidR="00AC3DE0">
        <w:rPr>
          <w:rFonts w:ascii="Times New Roman" w:hAnsi="Times New Roman" w:cs="Times New Roman"/>
          <w:sz w:val="24"/>
          <w:szCs w:val="24"/>
        </w:rPr>
        <w:t xml:space="preserve">bölüm başkanlığınca oluşturulacak birisi proje danışmanı olmak üzere üç </w:t>
      </w:r>
      <w:r w:rsidR="00FB01CC">
        <w:rPr>
          <w:rFonts w:ascii="Times New Roman" w:hAnsi="Times New Roman" w:cs="Times New Roman"/>
          <w:sz w:val="24"/>
          <w:szCs w:val="24"/>
        </w:rPr>
        <w:t xml:space="preserve">öğretim üyesinden </w:t>
      </w:r>
      <w:r w:rsidR="00AC3DE0">
        <w:rPr>
          <w:rFonts w:ascii="Times New Roman" w:hAnsi="Times New Roman" w:cs="Times New Roman"/>
          <w:sz w:val="24"/>
          <w:szCs w:val="24"/>
        </w:rPr>
        <w:t xml:space="preserve">oluşan </w:t>
      </w:r>
      <w:r w:rsidR="00BD6AA4" w:rsidRPr="00BD6AA4">
        <w:rPr>
          <w:rFonts w:ascii="Times New Roman" w:hAnsi="Times New Roman" w:cs="Times New Roman"/>
          <w:sz w:val="24"/>
          <w:szCs w:val="24"/>
        </w:rPr>
        <w:t>Endüstri Mühendisliği Bi</w:t>
      </w:r>
      <w:r w:rsidR="00AC3DE0">
        <w:rPr>
          <w:rFonts w:ascii="Times New Roman" w:hAnsi="Times New Roman" w:cs="Times New Roman"/>
          <w:sz w:val="24"/>
          <w:szCs w:val="24"/>
        </w:rPr>
        <w:t>ti</w:t>
      </w:r>
      <w:r w:rsidR="00BD6AA4" w:rsidRPr="00BD6AA4">
        <w:rPr>
          <w:rFonts w:ascii="Times New Roman" w:hAnsi="Times New Roman" w:cs="Times New Roman"/>
          <w:sz w:val="24"/>
          <w:szCs w:val="24"/>
        </w:rPr>
        <w:t>rime Projesi Değerlendirme</w:t>
      </w:r>
      <w:r w:rsidR="00AC3DE0">
        <w:rPr>
          <w:rFonts w:ascii="Times New Roman" w:hAnsi="Times New Roman" w:cs="Times New Roman"/>
          <w:sz w:val="24"/>
          <w:szCs w:val="24"/>
        </w:rPr>
        <w:t xml:space="preserve"> </w:t>
      </w:r>
      <w:r w:rsidR="00BD6AA4" w:rsidRPr="00BD6AA4">
        <w:rPr>
          <w:rFonts w:ascii="Times New Roman" w:hAnsi="Times New Roman" w:cs="Times New Roman"/>
          <w:sz w:val="24"/>
          <w:szCs w:val="24"/>
        </w:rPr>
        <w:t>Komisyonu tarafından</w:t>
      </w:r>
      <w:r w:rsidR="00AC3DE0">
        <w:rPr>
          <w:rFonts w:ascii="Times New Roman" w:hAnsi="Times New Roman" w:cs="Times New Roman"/>
          <w:sz w:val="24"/>
          <w:szCs w:val="24"/>
        </w:rPr>
        <w:t xml:space="preserve"> </w:t>
      </w:r>
      <w:r w:rsidR="00BD6AA4" w:rsidRPr="00AC3DE0">
        <w:rPr>
          <w:rFonts w:ascii="Times New Roman" w:hAnsi="Times New Roman" w:cs="Times New Roman"/>
          <w:color w:val="FF0000"/>
          <w:sz w:val="24"/>
          <w:szCs w:val="24"/>
        </w:rPr>
        <w:t>Final Sınavı Değerlendirme Formu</w:t>
      </w:r>
      <w:r w:rsidR="00DD26B0">
        <w:rPr>
          <w:rFonts w:ascii="Times New Roman" w:hAnsi="Times New Roman" w:cs="Times New Roman"/>
          <w:color w:val="FF0000"/>
          <w:sz w:val="24"/>
          <w:szCs w:val="24"/>
        </w:rPr>
        <w:t xml:space="preserve"> (EK-4A, EK-4B)</w:t>
      </w:r>
      <w:r w:rsidR="00BD6AA4" w:rsidRPr="00BD6AA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D6AA4" w:rsidRPr="00BD6A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6AA4" w:rsidRPr="00BD6AA4">
        <w:rPr>
          <w:rFonts w:ascii="Times New Roman" w:hAnsi="Times New Roman" w:cs="Times New Roman"/>
          <w:sz w:val="24"/>
          <w:szCs w:val="24"/>
        </w:rPr>
        <w:t xml:space="preserve"> uygun olarak verilir.</w:t>
      </w:r>
    </w:p>
    <w:p w:rsidR="00801D15" w:rsidRPr="00801D15" w:rsidRDefault="00AB5799" w:rsidP="00BD6AA4">
      <w:pPr>
        <w:pStyle w:val="NormalWeb"/>
        <w:spacing w:before="0" w:beforeAutospacing="0" w:after="200" w:afterAutospacing="0"/>
        <w:jc w:val="both"/>
      </w:pPr>
      <w:r>
        <w:rPr>
          <w:b/>
        </w:rPr>
        <w:t>Madde 1</w:t>
      </w:r>
      <w:r w:rsidR="00801D15">
        <w:rPr>
          <w:b/>
        </w:rPr>
        <w:t>2</w:t>
      </w:r>
      <w:r>
        <w:rPr>
          <w:b/>
        </w:rPr>
        <w:t>.</w:t>
      </w:r>
      <w:r w:rsidR="00801D15">
        <w:rPr>
          <w:b/>
        </w:rPr>
        <w:t xml:space="preserve"> </w:t>
      </w:r>
      <w:r>
        <w:rPr>
          <w:b/>
        </w:rPr>
        <w:t xml:space="preserve">Bitirme Projesi </w:t>
      </w:r>
      <w:r w:rsidR="00801D15">
        <w:rPr>
          <w:b/>
        </w:rPr>
        <w:t xml:space="preserve">İntihal Taraması: </w:t>
      </w:r>
      <w:r w:rsidR="00801D15">
        <w:t xml:space="preserve">Bitirme projeleri, </w:t>
      </w:r>
      <w:r w:rsidR="00881188">
        <w:t xml:space="preserve">kapalı kaynaklı bir intihal tespit hizmeti olan </w:t>
      </w:r>
      <w:proofErr w:type="spellStart"/>
      <w:r w:rsidR="00801D15">
        <w:t>Turnitin</w:t>
      </w:r>
      <w:proofErr w:type="spellEnd"/>
      <w:r w:rsidR="00801D15">
        <w:t xml:space="preserve"> üzerinden taratılır. Tarama işlemi sadece projenin kaynakça ve hazır formatlar dışındaki bölümlerini </w:t>
      </w:r>
      <w:r w:rsidR="00881188">
        <w:t>kapsar</w:t>
      </w:r>
      <w:r w:rsidR="00801D15">
        <w:t xml:space="preserve">. Tarama sonucunda benzerlik indeksi %25’ in altında kalan Bitirme Projeleri yarıyıl sonu sınav sunumuna dahil edilmezler. </w:t>
      </w:r>
    </w:p>
    <w:p w:rsidR="00BD6AA4" w:rsidRPr="000C2F83" w:rsidRDefault="00BD6AA4" w:rsidP="00BD6AA4">
      <w:pPr>
        <w:pStyle w:val="NormalWeb"/>
        <w:spacing w:before="0" w:beforeAutospacing="0" w:after="200" w:afterAutospacing="0"/>
        <w:jc w:val="both"/>
      </w:pPr>
      <w:r w:rsidRPr="000C2F83">
        <w:rPr>
          <w:b/>
        </w:rPr>
        <w:t>Madde 1</w:t>
      </w:r>
      <w:r w:rsidR="00AB5799">
        <w:rPr>
          <w:b/>
        </w:rPr>
        <w:t>3</w:t>
      </w:r>
      <w:r w:rsidRPr="000C2F83">
        <w:rPr>
          <w:b/>
        </w:rPr>
        <w:t>. Başarı Notunun Belirlenmesi:</w:t>
      </w:r>
      <w:r>
        <w:t xml:space="preserve"> </w:t>
      </w:r>
      <w:r w:rsidRPr="00B35DFF">
        <w:t>Bitirme projeleri</w:t>
      </w:r>
      <w:r>
        <w:t xml:space="preserve"> başarı notu;</w:t>
      </w:r>
      <w:r w:rsidRPr="00B35DFF">
        <w:t xml:space="preserve"> Ara Sınav </w:t>
      </w:r>
      <w:proofErr w:type="gramStart"/>
      <w:r w:rsidRPr="00B35DFF">
        <w:t>notunun  (</w:t>
      </w:r>
      <w:proofErr w:type="gramEnd"/>
      <w:r w:rsidRPr="00B35DFF">
        <w:t xml:space="preserve">%40)’ı, Final Sınav notunun (%60)’ı toplanarak elde edilir. </w:t>
      </w:r>
      <w:r w:rsidRPr="000B75CB">
        <w:rPr>
          <w:bCs/>
        </w:rPr>
        <w:t>Başarı notunun belirlenmesinde “</w:t>
      </w:r>
      <w:r w:rsidRPr="000B75CB">
        <w:rPr>
          <w:b/>
          <w:bCs/>
        </w:rPr>
        <w:t>Nuh Naci Yazgan Üniversitesi Ön Lisans ve Lisans Eğitim-Öğretim ve Sınav Yönetmeliği</w:t>
      </w:r>
      <w:r w:rsidRPr="000B75CB">
        <w:rPr>
          <w:bCs/>
        </w:rPr>
        <w:t xml:space="preserve">” </w:t>
      </w:r>
      <w:proofErr w:type="spellStart"/>
      <w:r w:rsidRPr="000B75CB">
        <w:rPr>
          <w:bCs/>
        </w:rPr>
        <w:t>nde</w:t>
      </w:r>
      <w:proofErr w:type="spellEnd"/>
      <w:r w:rsidRPr="000B75CB">
        <w:rPr>
          <w:bCs/>
        </w:rPr>
        <w:t xml:space="preserve"> belirtilen ve aşağıda yer alan not aralıkları dikkate alın</w:t>
      </w:r>
      <w:r>
        <w:rPr>
          <w:bCs/>
        </w:rPr>
        <w:t>ır</w:t>
      </w:r>
      <w:r w:rsidRPr="000B75CB">
        <w:rPr>
          <w:bCs/>
        </w:rPr>
        <w:t xml:space="preserve">. </w:t>
      </w:r>
    </w:p>
    <w:p w:rsidR="00BD6AA4" w:rsidRPr="000B75CB" w:rsidRDefault="00BD6AA4" w:rsidP="00BD6AA4">
      <w:pPr>
        <w:pStyle w:val="ListeParagraf"/>
        <w:spacing w:after="0"/>
        <w:jc w:val="both"/>
        <w:rPr>
          <w:rFonts w:ascii="Times New Roman" w:hAnsi="Times New Roman" w:cs="Times New Roman"/>
        </w:rPr>
      </w:pPr>
      <w:r w:rsidRPr="000B75CB">
        <w:rPr>
          <w:rFonts w:ascii="Times New Roman" w:hAnsi="Times New Roman" w:cs="Times New Roman"/>
        </w:rPr>
        <w:t xml:space="preserve">NOT DEĞERLENDİRME TABLOSU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118"/>
      </w:tblGrid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B75CB">
              <w:rPr>
                <w:rFonts w:ascii="Times New Roman" w:hAnsi="Times New Roman" w:cs="Times New Roman"/>
                <w:b/>
              </w:rPr>
              <w:t>Başarı Notu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5CB">
              <w:rPr>
                <w:rFonts w:ascii="Times New Roman" w:hAnsi="Times New Roman" w:cs="Times New Roman"/>
                <w:b/>
              </w:rPr>
              <w:t xml:space="preserve">100 üzerinden eşdeğer puan 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90-100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80-89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70-79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60-69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55-69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40-54</w:t>
            </w:r>
          </w:p>
        </w:tc>
      </w:tr>
      <w:tr w:rsidR="00BD6AA4" w:rsidRPr="000B75CB" w:rsidTr="008627E6">
        <w:tc>
          <w:tcPr>
            <w:tcW w:w="1373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118" w:type="dxa"/>
          </w:tcPr>
          <w:p w:rsidR="00BD6AA4" w:rsidRPr="000B75CB" w:rsidRDefault="00BD6AA4" w:rsidP="008627E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B75CB">
              <w:rPr>
                <w:rFonts w:ascii="Times New Roman" w:hAnsi="Times New Roman" w:cs="Times New Roman"/>
              </w:rPr>
              <w:t>0-39</w:t>
            </w:r>
          </w:p>
        </w:tc>
      </w:tr>
    </w:tbl>
    <w:p w:rsidR="005944C0" w:rsidRDefault="00B64DDA" w:rsidP="00A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D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2A051" wp14:editId="5F7CF70D">
                <wp:simplePos x="0" y="0"/>
                <wp:positionH relativeFrom="column">
                  <wp:posOffset>4099053</wp:posOffset>
                </wp:positionH>
                <wp:positionV relativeFrom="paragraph">
                  <wp:posOffset>495091</wp:posOffset>
                </wp:positionV>
                <wp:extent cx="1511667" cy="1403985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6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A" w:rsidRDefault="001A5C9C" w:rsidP="00B64DDA">
                            <w:pPr>
                              <w:spacing w:after="0"/>
                            </w:pPr>
                            <w:proofErr w:type="spellStart"/>
                            <w:r>
                              <w:t>Prof</w:t>
                            </w:r>
                            <w:r w:rsidR="00B64DDA">
                              <w:t>.Dr</w:t>
                            </w:r>
                            <w:proofErr w:type="spellEnd"/>
                            <w:r w:rsidR="00B64DDA">
                              <w:t>. Erkan KÖSE</w:t>
                            </w:r>
                          </w:p>
                          <w:p w:rsidR="00B64DDA" w:rsidRDefault="00B64DDA" w:rsidP="00B64DDA">
                            <w:pPr>
                              <w:spacing w:after="0"/>
                            </w:pPr>
                            <w:proofErr w:type="spellStart"/>
                            <w:r>
                              <w:t>End.Müh.Böl.Bşk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2A0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2.75pt;margin-top:39pt;width:119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" stroked="f">
                <v:textbox style="mso-fit-shape-to-text:t">
                  <w:txbxContent>
                    <w:p w:rsidR="00B64DDA" w:rsidRDefault="001A5C9C" w:rsidP="00B64DDA">
                      <w:pPr>
                        <w:spacing w:after="0"/>
                      </w:pPr>
                      <w:proofErr w:type="spellStart"/>
                      <w:r>
                        <w:t>Prof</w:t>
                      </w:r>
                      <w:r w:rsidR="00B64DDA">
                        <w:t>.Dr</w:t>
                      </w:r>
                      <w:proofErr w:type="spellEnd"/>
                      <w:r w:rsidR="00B64DDA">
                        <w:t>. Erkan KÖSE</w:t>
                      </w:r>
                    </w:p>
                    <w:p w:rsidR="00B64DDA" w:rsidRDefault="00B64DDA" w:rsidP="00B64DDA">
                      <w:pPr>
                        <w:spacing w:after="0"/>
                      </w:pPr>
                      <w:proofErr w:type="spellStart"/>
                      <w:r>
                        <w:t>End.Müh.Böl.Bşk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44C0" w:rsidRP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</w:p>
    <w:p w:rsidR="005944C0" w:rsidRPr="005944C0" w:rsidRDefault="005944C0" w:rsidP="005944C0">
      <w:pPr>
        <w:rPr>
          <w:rFonts w:ascii="Times New Roman" w:hAnsi="Times New Roman" w:cs="Times New Roman"/>
          <w:sz w:val="24"/>
          <w:szCs w:val="24"/>
        </w:rPr>
      </w:pPr>
    </w:p>
    <w:p w:rsidR="005944C0" w:rsidRDefault="005944C0" w:rsidP="005944C0">
      <w:pPr>
        <w:rPr>
          <w:rFonts w:ascii="Times New Roman" w:hAnsi="Times New Roman" w:cs="Times New Roman"/>
          <w:b/>
          <w:sz w:val="24"/>
          <w:szCs w:val="24"/>
        </w:rPr>
      </w:pPr>
      <w:r w:rsidRPr="000B75CB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5944C0" w:rsidRPr="00BE6665" w:rsidRDefault="005944C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65">
        <w:rPr>
          <w:rFonts w:ascii="Times New Roman" w:hAnsi="Times New Roman" w:cs="Times New Roman"/>
          <w:sz w:val="24"/>
          <w:szCs w:val="24"/>
        </w:rPr>
        <w:t xml:space="preserve">Ek-1: </w:t>
      </w:r>
      <w:r w:rsidRPr="005944C0">
        <w:rPr>
          <w:rFonts w:ascii="Times New Roman" w:hAnsi="Times New Roman" w:cs="Times New Roman"/>
          <w:sz w:val="24"/>
          <w:szCs w:val="24"/>
        </w:rPr>
        <w:t>Bitirme Projesi Danışman Talep Formu</w:t>
      </w:r>
    </w:p>
    <w:p w:rsidR="005944C0" w:rsidRDefault="005944C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65">
        <w:rPr>
          <w:rFonts w:ascii="Times New Roman" w:hAnsi="Times New Roman" w:cs="Times New Roman"/>
          <w:sz w:val="24"/>
          <w:szCs w:val="24"/>
        </w:rPr>
        <w:t xml:space="preserve">Ek-2: </w:t>
      </w:r>
      <w:r w:rsidRPr="005944C0">
        <w:rPr>
          <w:rFonts w:ascii="Times New Roman" w:hAnsi="Times New Roman" w:cs="Times New Roman"/>
          <w:sz w:val="24"/>
          <w:szCs w:val="24"/>
        </w:rPr>
        <w:t>Bitirme Projesi Öneri Formu</w:t>
      </w:r>
    </w:p>
    <w:p w:rsidR="005944C0" w:rsidRDefault="005944C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Ek-3</w:t>
      </w:r>
      <w:r w:rsidR="00DD26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44C0">
        <w:rPr>
          <w:rFonts w:ascii="Times New Roman" w:hAnsi="Times New Roman" w:cs="Times New Roman"/>
          <w:sz w:val="24"/>
          <w:szCs w:val="24"/>
        </w:rPr>
        <w:t>Ara Sınav Değerlendirme Formu</w:t>
      </w:r>
      <w:r w:rsidR="00DD26B0">
        <w:rPr>
          <w:rFonts w:ascii="Times New Roman" w:hAnsi="Times New Roman" w:cs="Times New Roman"/>
          <w:sz w:val="24"/>
          <w:szCs w:val="24"/>
        </w:rPr>
        <w:t xml:space="preserve"> (</w:t>
      </w:r>
      <w:r w:rsidR="00DD26B0" w:rsidRPr="00DD26B0">
        <w:rPr>
          <w:rFonts w:ascii="Times New Roman" w:hAnsi="Times New Roman" w:cs="Times New Roman"/>
          <w:sz w:val="24"/>
          <w:szCs w:val="24"/>
        </w:rPr>
        <w:t>EMÜ 403</w:t>
      </w:r>
      <w:r w:rsidR="00DD26B0">
        <w:rPr>
          <w:rFonts w:ascii="Times New Roman" w:hAnsi="Times New Roman" w:cs="Times New Roman"/>
          <w:sz w:val="24"/>
          <w:szCs w:val="24"/>
        </w:rPr>
        <w:t>)</w:t>
      </w:r>
    </w:p>
    <w:p w:rsidR="00DD26B0" w:rsidRPr="00BE6665" w:rsidRDefault="00DD26B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B0">
        <w:rPr>
          <w:rFonts w:ascii="Times New Roman" w:hAnsi="Times New Roman" w:cs="Times New Roman"/>
          <w:sz w:val="24"/>
          <w:szCs w:val="24"/>
        </w:rPr>
        <w:t>Ek-3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D26B0">
        <w:rPr>
          <w:rFonts w:ascii="Times New Roman" w:hAnsi="Times New Roman" w:cs="Times New Roman"/>
          <w:sz w:val="24"/>
          <w:szCs w:val="24"/>
        </w:rPr>
        <w:t>: Ara Sınav Değerlendirme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B0">
        <w:rPr>
          <w:rFonts w:ascii="Times New Roman" w:hAnsi="Times New Roman" w:cs="Times New Roman"/>
          <w:sz w:val="24"/>
          <w:szCs w:val="24"/>
        </w:rPr>
        <w:t>(EMÜ 40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26B0">
        <w:rPr>
          <w:rFonts w:ascii="Times New Roman" w:hAnsi="Times New Roman" w:cs="Times New Roman"/>
          <w:sz w:val="24"/>
          <w:szCs w:val="24"/>
        </w:rPr>
        <w:t>)</w:t>
      </w:r>
    </w:p>
    <w:p w:rsidR="005944C0" w:rsidRDefault="005944C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65">
        <w:rPr>
          <w:rFonts w:ascii="Times New Roman" w:hAnsi="Times New Roman" w:cs="Times New Roman"/>
          <w:sz w:val="24"/>
          <w:szCs w:val="24"/>
        </w:rPr>
        <w:t>Ek-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26B0">
        <w:rPr>
          <w:rFonts w:ascii="Times New Roman" w:hAnsi="Times New Roman" w:cs="Times New Roman"/>
          <w:sz w:val="24"/>
          <w:szCs w:val="24"/>
        </w:rPr>
        <w:t>A</w:t>
      </w:r>
      <w:r w:rsidRPr="00BE6665">
        <w:rPr>
          <w:rFonts w:ascii="Times New Roman" w:hAnsi="Times New Roman" w:cs="Times New Roman"/>
          <w:sz w:val="24"/>
          <w:szCs w:val="24"/>
        </w:rPr>
        <w:t xml:space="preserve">: </w:t>
      </w:r>
      <w:r w:rsidRPr="005944C0">
        <w:rPr>
          <w:rFonts w:ascii="Times New Roman" w:hAnsi="Times New Roman" w:cs="Times New Roman"/>
          <w:sz w:val="24"/>
          <w:szCs w:val="24"/>
        </w:rPr>
        <w:t>Final Sınavı Değerlendirme Formu</w:t>
      </w:r>
      <w:r w:rsidR="00DD26B0">
        <w:rPr>
          <w:rFonts w:ascii="Times New Roman" w:hAnsi="Times New Roman" w:cs="Times New Roman"/>
          <w:sz w:val="24"/>
          <w:szCs w:val="24"/>
        </w:rPr>
        <w:t xml:space="preserve"> </w:t>
      </w:r>
      <w:r w:rsidR="00DD26B0" w:rsidRPr="00DD26B0">
        <w:rPr>
          <w:rFonts w:ascii="Times New Roman" w:hAnsi="Times New Roman" w:cs="Times New Roman"/>
          <w:sz w:val="24"/>
          <w:szCs w:val="24"/>
        </w:rPr>
        <w:t>(EMÜ 403)</w:t>
      </w:r>
    </w:p>
    <w:p w:rsidR="00DD26B0" w:rsidRPr="00BE6665" w:rsidRDefault="00DD26B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6B0">
        <w:rPr>
          <w:rFonts w:ascii="Times New Roman" w:hAnsi="Times New Roman" w:cs="Times New Roman"/>
          <w:sz w:val="24"/>
          <w:szCs w:val="24"/>
        </w:rPr>
        <w:t>Ek-4</w:t>
      </w:r>
      <w:r w:rsidR="00707B78">
        <w:rPr>
          <w:rFonts w:ascii="Times New Roman" w:hAnsi="Times New Roman" w:cs="Times New Roman"/>
          <w:sz w:val="24"/>
          <w:szCs w:val="24"/>
        </w:rPr>
        <w:t>B</w:t>
      </w:r>
      <w:r w:rsidRPr="00DD26B0">
        <w:rPr>
          <w:rFonts w:ascii="Times New Roman" w:hAnsi="Times New Roman" w:cs="Times New Roman"/>
          <w:sz w:val="24"/>
          <w:szCs w:val="24"/>
        </w:rPr>
        <w:t>: Final Sınavı Değerlendirme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B0">
        <w:rPr>
          <w:rFonts w:ascii="Times New Roman" w:hAnsi="Times New Roman" w:cs="Times New Roman"/>
          <w:sz w:val="24"/>
          <w:szCs w:val="24"/>
        </w:rPr>
        <w:t>(EMÜ 40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26B0">
        <w:rPr>
          <w:rFonts w:ascii="Times New Roman" w:hAnsi="Times New Roman" w:cs="Times New Roman"/>
          <w:sz w:val="24"/>
          <w:szCs w:val="24"/>
        </w:rPr>
        <w:t>)</w:t>
      </w:r>
    </w:p>
    <w:p w:rsidR="005944C0" w:rsidRPr="00BE6665" w:rsidRDefault="005944C0" w:rsidP="0059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65">
        <w:rPr>
          <w:rFonts w:ascii="Times New Roman" w:hAnsi="Times New Roman" w:cs="Times New Roman"/>
          <w:sz w:val="24"/>
          <w:szCs w:val="24"/>
        </w:rPr>
        <w:t xml:space="preserve">Ek-5: </w:t>
      </w:r>
      <w:r w:rsidRPr="005944C0">
        <w:rPr>
          <w:rFonts w:ascii="Times New Roman" w:hAnsi="Times New Roman" w:cs="Times New Roman"/>
          <w:sz w:val="24"/>
          <w:szCs w:val="24"/>
        </w:rPr>
        <w:t>Bitirme Projesi Yazım Kılavuzu</w:t>
      </w:r>
    </w:p>
    <w:p w:rsidR="00BD6AA4" w:rsidRPr="005944C0" w:rsidRDefault="00BD6AA4" w:rsidP="005944C0">
      <w:pPr>
        <w:rPr>
          <w:rFonts w:ascii="Times New Roman" w:hAnsi="Times New Roman" w:cs="Times New Roman"/>
          <w:sz w:val="24"/>
          <w:szCs w:val="24"/>
        </w:rPr>
      </w:pPr>
    </w:p>
    <w:sectPr w:rsidR="00BD6AA4" w:rsidRPr="00594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59" w:rsidRDefault="00C85B59" w:rsidP="00D40EA6">
      <w:pPr>
        <w:spacing w:after="0" w:line="240" w:lineRule="auto"/>
      </w:pPr>
      <w:r>
        <w:separator/>
      </w:r>
    </w:p>
  </w:endnote>
  <w:endnote w:type="continuationSeparator" w:id="0">
    <w:p w:rsidR="00C85B59" w:rsidRDefault="00C85B59" w:rsidP="00D4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438950"/>
      <w:docPartObj>
        <w:docPartGallery w:val="Page Numbers (Bottom of Page)"/>
        <w:docPartUnique/>
      </w:docPartObj>
    </w:sdtPr>
    <w:sdtEndPr/>
    <w:sdtContent>
      <w:p w:rsidR="00D40EA6" w:rsidRDefault="00D40E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C9C">
          <w:rPr>
            <w:noProof/>
          </w:rPr>
          <w:t>2</w:t>
        </w:r>
        <w:r>
          <w:fldChar w:fldCharType="end"/>
        </w:r>
      </w:p>
    </w:sdtContent>
  </w:sdt>
  <w:p w:rsidR="00D40EA6" w:rsidRDefault="00D40E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59" w:rsidRDefault="00C85B59" w:rsidP="00D40EA6">
      <w:pPr>
        <w:spacing w:after="0" w:line="240" w:lineRule="auto"/>
      </w:pPr>
      <w:r>
        <w:separator/>
      </w:r>
    </w:p>
  </w:footnote>
  <w:footnote w:type="continuationSeparator" w:id="0">
    <w:p w:rsidR="00C85B59" w:rsidRDefault="00C85B59" w:rsidP="00D4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6BB"/>
    <w:multiLevelType w:val="hybridMultilevel"/>
    <w:tmpl w:val="6C66E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17"/>
    <w:rsid w:val="0007199F"/>
    <w:rsid w:val="000C2F83"/>
    <w:rsid w:val="000F51AE"/>
    <w:rsid w:val="00165A9D"/>
    <w:rsid w:val="001866F7"/>
    <w:rsid w:val="001A1A2C"/>
    <w:rsid w:val="001A5C9C"/>
    <w:rsid w:val="002058A0"/>
    <w:rsid w:val="003C6C8A"/>
    <w:rsid w:val="003D468F"/>
    <w:rsid w:val="003E1BB7"/>
    <w:rsid w:val="0044334E"/>
    <w:rsid w:val="004770E2"/>
    <w:rsid w:val="005944C0"/>
    <w:rsid w:val="005D2841"/>
    <w:rsid w:val="005F17FA"/>
    <w:rsid w:val="005F762C"/>
    <w:rsid w:val="00705617"/>
    <w:rsid w:val="00707B78"/>
    <w:rsid w:val="0079252C"/>
    <w:rsid w:val="007B6D15"/>
    <w:rsid w:val="007B6DD7"/>
    <w:rsid w:val="00801D15"/>
    <w:rsid w:val="00826BD3"/>
    <w:rsid w:val="00881188"/>
    <w:rsid w:val="008B3BD1"/>
    <w:rsid w:val="008E7895"/>
    <w:rsid w:val="00903835"/>
    <w:rsid w:val="00925089"/>
    <w:rsid w:val="00946071"/>
    <w:rsid w:val="00A60725"/>
    <w:rsid w:val="00AB5799"/>
    <w:rsid w:val="00AC3DE0"/>
    <w:rsid w:val="00B35DFF"/>
    <w:rsid w:val="00B64DDA"/>
    <w:rsid w:val="00B81CAD"/>
    <w:rsid w:val="00B911F0"/>
    <w:rsid w:val="00B94000"/>
    <w:rsid w:val="00BB014A"/>
    <w:rsid w:val="00BD6AA4"/>
    <w:rsid w:val="00C85B59"/>
    <w:rsid w:val="00CE3D40"/>
    <w:rsid w:val="00CE71C3"/>
    <w:rsid w:val="00D40EA6"/>
    <w:rsid w:val="00DB1DDD"/>
    <w:rsid w:val="00DB2A3D"/>
    <w:rsid w:val="00DD26B0"/>
    <w:rsid w:val="00E420C6"/>
    <w:rsid w:val="00E52A3B"/>
    <w:rsid w:val="00E6500C"/>
    <w:rsid w:val="00EA2371"/>
    <w:rsid w:val="00ED0869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CC30"/>
  <w15:docId w15:val="{F07BFC3C-91BE-40A0-A141-87D85854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81CAD"/>
    <w:pPr>
      <w:ind w:left="720"/>
      <w:contextualSpacing/>
    </w:pPr>
  </w:style>
  <w:style w:type="table" w:styleId="TabloKlavuzu">
    <w:name w:val="Table Grid"/>
    <w:basedOn w:val="NormalTablo"/>
    <w:uiPriority w:val="59"/>
    <w:rsid w:val="00B8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DD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B01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1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1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1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1C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4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0EA6"/>
  </w:style>
  <w:style w:type="paragraph" w:styleId="AltBilgi">
    <w:name w:val="footer"/>
    <w:basedOn w:val="Normal"/>
    <w:link w:val="AltBilgiChar"/>
    <w:uiPriority w:val="99"/>
    <w:unhideWhenUsed/>
    <w:rsid w:val="00D4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159C-F54D-4F80-9388-8CD95BD7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Sabiha Ünal</cp:lastModifiedBy>
  <cp:revision>9</cp:revision>
  <cp:lastPrinted>2019-06-25T13:41:00Z</cp:lastPrinted>
  <dcterms:created xsi:type="dcterms:W3CDTF">2019-06-24T10:32:00Z</dcterms:created>
  <dcterms:modified xsi:type="dcterms:W3CDTF">2021-01-28T13:24:00Z</dcterms:modified>
</cp:coreProperties>
</file>